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051E20F4" w:rsidR="00937E4B" w:rsidRDefault="00E15924">
      <w:pPr>
        <w:pStyle w:val="Textoindependiente"/>
        <w:spacing w:before="3"/>
        <w:rPr>
          <w:rFonts w:ascii="Times New Roman"/>
          <w:b w:val="0"/>
          <w:sz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71FFDCC7">
                <wp:simplePos x="0" y="0"/>
                <wp:positionH relativeFrom="page">
                  <wp:posOffset>629561</wp:posOffset>
                </wp:positionH>
                <wp:positionV relativeFrom="page">
                  <wp:posOffset>412446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0988D" w14:textId="77777777" w:rsidR="009D4D87" w:rsidRPr="00E15924" w:rsidRDefault="008E770D" w:rsidP="009D4D87">
                              <w:pPr>
                                <w:pStyle w:val="TableParagraph"/>
                                <w:tabs>
                                  <w:tab w:val="left" w:pos="214"/>
                                </w:tabs>
                                <w:spacing w:line="188" w:lineRule="exact"/>
                                <w:ind w:left="360"/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5E35C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E1592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62</w:t>
                              </w:r>
                              <w:r w:rsidRPr="005E35C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9D4D87" w:rsidRPr="00E15924"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SISTEMA DE MONITOREO ELECTROCARDIOGRÁFICO CONTINUO Y AMBULATORIO CON 10 GRABADORAS.</w:t>
                              </w:r>
                            </w:p>
                            <w:p w14:paraId="37860115" w14:textId="563937B5" w:rsidR="009C2E36" w:rsidRPr="005E35CA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9.55pt;margin-top:32.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5090988D" w14:textId="77777777" w:rsidR="009D4D87" w:rsidRPr="00E15924" w:rsidRDefault="008E770D" w:rsidP="009D4D87">
                        <w:pPr>
                          <w:pStyle w:val="TableParagraph"/>
                          <w:tabs>
                            <w:tab w:val="left" w:pos="214"/>
                          </w:tabs>
                          <w:spacing w:line="188" w:lineRule="exact"/>
                          <w:ind w:left="360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 w:rsidRPr="005E35C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E1592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62</w:t>
                        </w:r>
                        <w:r w:rsidRPr="005E35C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9D4D87" w:rsidRPr="00E15924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SISTEMA DE MONITOREO ELECTROCARDIOGRÁFICO CONTINUO Y AMBULATORIO CON 10 GRABADORAS.</w:t>
                        </w:r>
                      </w:p>
                      <w:p w14:paraId="37860115" w14:textId="563937B5" w:rsidR="009C2E36" w:rsidRPr="005E35CA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7828C1E" w14:textId="68EE06D9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853"/>
        <w:gridCol w:w="299"/>
        <w:gridCol w:w="1854"/>
        <w:gridCol w:w="1304"/>
        <w:gridCol w:w="1486"/>
        <w:gridCol w:w="2959"/>
      </w:tblGrid>
      <w:tr w:rsidR="00937E4B" w:rsidRPr="00E15924" w14:paraId="3D4E6945" w14:textId="77777777" w:rsidTr="009D4D87">
        <w:trPr>
          <w:trHeight w:val="544"/>
        </w:trPr>
        <w:tc>
          <w:tcPr>
            <w:tcW w:w="811" w:type="pct"/>
          </w:tcPr>
          <w:p w14:paraId="1593B806" w14:textId="77777777" w:rsidR="00937E4B" w:rsidRPr="00E1592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F077C98" w14:textId="497A9661" w:rsidR="00937E4B" w:rsidRPr="00E15924" w:rsidRDefault="005E35C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551" w:type="pct"/>
            <w:gridSpan w:val="2"/>
          </w:tcPr>
          <w:p w14:paraId="3D43B8D2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7" w:type="pct"/>
          </w:tcPr>
          <w:p w14:paraId="6A1635D1" w14:textId="77777777" w:rsidR="00937E4B" w:rsidRPr="00E1592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11B717C" w14:textId="1FDAF7A4" w:rsidR="00937E4B" w:rsidRPr="00E15924" w:rsidRDefault="005E35C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624" w:type="pct"/>
          </w:tcPr>
          <w:p w14:paraId="44DD84BA" w14:textId="77777777" w:rsidR="00937E4B" w:rsidRPr="00E1592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139B5F5" w14:textId="1BF87C50" w:rsidR="00937E4B" w:rsidRPr="00E1592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11" w:type="pct"/>
          </w:tcPr>
          <w:p w14:paraId="1E061813" w14:textId="3D9B9EBF" w:rsidR="00937E4B" w:rsidRPr="00E15924" w:rsidRDefault="005E35C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CLAVE</w:t>
            </w:r>
            <w:r w:rsidRPr="00E15924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E15924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CUADRO</w:t>
            </w:r>
            <w:r w:rsidRPr="00E15924">
              <w:rPr>
                <w:rFonts w:ascii="Arial" w:hAnsi="Arial" w:cs="Arial"/>
                <w:bCs/>
                <w:spacing w:val="-7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ESTATAL</w:t>
            </w:r>
            <w:r w:rsidRPr="00E15924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416" w:type="pct"/>
          </w:tcPr>
          <w:p w14:paraId="6AD660DA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15924" w14:paraId="6DC11A7E" w14:textId="77777777" w:rsidTr="005E35CA">
        <w:trPr>
          <w:trHeight w:val="546"/>
        </w:trPr>
        <w:tc>
          <w:tcPr>
            <w:tcW w:w="811" w:type="pct"/>
          </w:tcPr>
          <w:p w14:paraId="042944AD" w14:textId="05199369" w:rsidR="00937E4B" w:rsidRPr="00E15924" w:rsidRDefault="005E35CA" w:rsidP="005E35CA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ÁREA</w:t>
            </w:r>
            <w:r w:rsidRPr="00E15924">
              <w:rPr>
                <w:rFonts w:ascii="Arial" w:hAnsi="Arial" w:cs="Arial"/>
                <w:bCs/>
                <w:spacing w:val="1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w w:val="95"/>
                <w:sz w:val="16"/>
                <w:szCs w:val="16"/>
              </w:rPr>
              <w:t>REQUIRENTE</w:t>
            </w:r>
          </w:p>
        </w:tc>
        <w:tc>
          <w:tcPr>
            <w:tcW w:w="4189" w:type="pct"/>
            <w:gridSpan w:val="6"/>
          </w:tcPr>
          <w:p w14:paraId="016E1112" w14:textId="77777777" w:rsidR="008E770D" w:rsidRPr="00E15924" w:rsidRDefault="008E770D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8A252E" w14:textId="3BB9AD01" w:rsidR="00937E4B" w:rsidRPr="00E15924" w:rsidRDefault="005E35CA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SECRETARÍA DE SALUD JALISCO</w:t>
            </w:r>
          </w:p>
        </w:tc>
      </w:tr>
      <w:tr w:rsidR="00937E4B" w:rsidRPr="00E15924" w14:paraId="0C8DDE10" w14:textId="77777777" w:rsidTr="005E35CA">
        <w:trPr>
          <w:trHeight w:val="2267"/>
        </w:trPr>
        <w:tc>
          <w:tcPr>
            <w:tcW w:w="811" w:type="pct"/>
          </w:tcPr>
          <w:p w14:paraId="24224A3D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286C061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8F2840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07DF04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036609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AB3814" w14:textId="68F375B3" w:rsidR="008E453B" w:rsidRPr="00E15924" w:rsidRDefault="005E35C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576E28FB" w14:textId="4E1A1320" w:rsidR="00937E4B" w:rsidRPr="00E15924" w:rsidRDefault="005E35C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E1592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06C1263" w14:textId="53B7B3ED" w:rsidR="0042023F" w:rsidRDefault="005E35CA" w:rsidP="0042023F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DEFINICIÓN: SISTEMA DE MONITOREO ELECTROCARDIOGRÁFICO CONTINUO Y AMBULATORIO CON 10 GRABADORAS.</w:t>
            </w:r>
          </w:p>
          <w:p w14:paraId="4828D1F8" w14:textId="77777777" w:rsidR="0069370E" w:rsidRPr="00E15924" w:rsidRDefault="0069370E" w:rsidP="0042023F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D0A2C9D" w14:textId="1488139B" w:rsidR="0042023F" w:rsidRPr="00E15924" w:rsidRDefault="005E35CA" w:rsidP="0042023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UNA ESTACIÓN DE ALMACENAMIENTO, EDICIÓN Y ANÁLISIS DE SEÑALES DE ECG.</w:t>
            </w:r>
          </w:p>
          <w:p w14:paraId="3A5E7C45" w14:textId="7C0D0658" w:rsidR="0042023F" w:rsidRPr="00E15924" w:rsidRDefault="005E35CA" w:rsidP="0042023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SISTEMA COMPUTARIZADO CON OPCIÓN A ESCALAMIENTO CONTINUO DEL SOFTWARE PARA HOLTER, INTEGRADO POR: 10 GRABADORAS DIGITALES CON OPCIÓN A BATERÍA RECARGABLE O BATERÍAS ALCALINAS.</w:t>
            </w:r>
          </w:p>
          <w:p w14:paraId="55D23902" w14:textId="52FCFF90" w:rsidR="0042023F" w:rsidRPr="00E15924" w:rsidRDefault="005E35CA" w:rsidP="0042023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GRABADORA.</w:t>
            </w:r>
          </w:p>
          <w:p w14:paraId="7CE1E8AD" w14:textId="45F7E985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PESO NO MAYOR A 62 GRAMOS.</w:t>
            </w:r>
          </w:p>
          <w:p w14:paraId="01A824B8" w14:textId="20E64E40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PANTALLA INTERCONSTRUIDA.</w:t>
            </w:r>
          </w:p>
          <w:p w14:paraId="2A9561AA" w14:textId="11BDCDF4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CAPACIDAD DE ADQUISICIÓN DE 12 DERIVACIONES CON 5 ELECTRODOS PARA SU REVISIÓN MEDIANTE SOFTWARE ESPECÍFICO</w:t>
            </w:r>
            <w:r w:rsidR="00E34113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3FD080CA" w14:textId="6C832D2F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DIAGRAMA DE COLOCACIÓN DE ELECTRODOS EN PANTALLA.</w:t>
            </w:r>
          </w:p>
          <w:p w14:paraId="3CE9960B" w14:textId="349919DF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CONFIGURACIÓN DE DETECCIÓN DE MARCAPASOS.</w:t>
            </w:r>
          </w:p>
          <w:p w14:paraId="682DFF42" w14:textId="541F8D78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CAPACIDAD DE GUARDAR LAS 12 DERIVACIONES ELECTROCARDIOGRÁFICAS DURANTE 24 HORAS COMO MÍNIMO.</w:t>
            </w:r>
          </w:p>
          <w:p w14:paraId="47A669F5" w14:textId="15BBF3C1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CON CAPACIDAD DE CRECIMIENTO EN MEMORIA A FUTURO HASTA A 6 DÍAS DE GRABACIÓN.</w:t>
            </w:r>
          </w:p>
          <w:p w14:paraId="563BB3D2" w14:textId="49C61EA5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GRABADORA RESISTENTE A LOS AMBIENTES HÚMEDOS.</w:t>
            </w:r>
          </w:p>
          <w:p w14:paraId="4B6E54A2" w14:textId="102CCC4A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CON PANTALLA QUE PERMITA LA VISUALIZACIÓN DE AL MENOS 3 CANALES DE ECG.</w:t>
            </w:r>
          </w:p>
          <w:p w14:paraId="62B1A06B" w14:textId="7460AAA5" w:rsidR="0042023F" w:rsidRPr="00E15924" w:rsidRDefault="005E35CA" w:rsidP="0042023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COMPUTADORA:</w:t>
            </w:r>
          </w:p>
          <w:p w14:paraId="53641358" w14:textId="20A2D90A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CON PROCESADOR DE 500 MHZ O MAYOR.</w:t>
            </w:r>
          </w:p>
          <w:p w14:paraId="4146F514" w14:textId="51210F30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MONITOR LED DE ALTA RESOLUCIÓN DE 17" O MAYOR.</w:t>
            </w:r>
          </w:p>
          <w:p w14:paraId="5A34DF80" w14:textId="3A87333F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DISCO DURO CON CAPACIDAD MÍNIMA DE 10 GB O MAYOR.</w:t>
            </w:r>
          </w:p>
          <w:p w14:paraId="396F062B" w14:textId="10A479EC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CAPACIDAD DE ALMACENAMIENTO EN USB.</w:t>
            </w:r>
          </w:p>
          <w:p w14:paraId="734C8333" w14:textId="3CC043F9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MEMORIA RAM DE 256 MB</w:t>
            </w:r>
          </w:p>
          <w:p w14:paraId="595224BA" w14:textId="5E73C838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SISTEMA OPERATIVO WINDOWS XP O MAYOR.</w:t>
            </w:r>
          </w:p>
          <w:p w14:paraId="3F57CE4F" w14:textId="78C83A1E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2 PUERTOS USB COMO MÍNIMO.</w:t>
            </w:r>
          </w:p>
          <w:p w14:paraId="26928544" w14:textId="74FD3ED5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IMPRESORA LÁSER DE AL MENOS 300 X 300 PP.</w:t>
            </w:r>
          </w:p>
          <w:p w14:paraId="5E0F5000" w14:textId="34EA413B" w:rsidR="0042023F" w:rsidRPr="00E15924" w:rsidRDefault="005E35CA" w:rsidP="0042023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SOFTWARE PARA SISTEMA HOLTER:</w:t>
            </w:r>
          </w:p>
          <w:p w14:paraId="0C7D0916" w14:textId="249662B8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CON CAPACIDAD DE EDITAR MORFOLOGÍAS EN SISTEMA OPERATIVO LATIDO A LATIDO.</w:t>
            </w:r>
          </w:p>
          <w:p w14:paraId="33D258D9" w14:textId="236AFA3D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MARCADOR DE EVENTOS Y ANÁLISIS DE RUIDO DE LA SEÑAL.</w:t>
            </w:r>
          </w:p>
          <w:p w14:paraId="27A75E17" w14:textId="7F9183C1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ANÁLISIS DIGITAL DE MARCAPASOS.</w:t>
            </w:r>
          </w:p>
          <w:p w14:paraId="5AD1695A" w14:textId="05A33424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GRÁFICAS DE TENDENCIA DE FRECUENCIA CARDÍACA.</w:t>
            </w:r>
          </w:p>
          <w:p w14:paraId="2EC38919" w14:textId="563FCB98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ANÁLISIS DE LOS SEGMENTOS QT Y ST EN 3 CANALES.</w:t>
            </w:r>
          </w:p>
          <w:p w14:paraId="1E6F5109" w14:textId="084EC071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REGISTRO DE 3 CANALES COMO MÍNIMO.</w:t>
            </w:r>
          </w:p>
          <w:p w14:paraId="2F848EA7" w14:textId="45463E0D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ANÁLISIS DE POTENCIALES TARDÍOS.</w:t>
            </w:r>
          </w:p>
          <w:p w14:paraId="0B6161FB" w14:textId="785CD2B7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REGISTRO DE FRECUENCIA MÁXIMA Y MÍNIMA DE LA PRESENTACIÓN DE LOS EVENTOS.</w:t>
            </w:r>
          </w:p>
          <w:p w14:paraId="31F88E56" w14:textId="2BA72D54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VARIABILIDAD DE FRECUENCIA CARDÍACA.</w:t>
            </w:r>
          </w:p>
          <w:p w14:paraId="27793CE7" w14:textId="7F371C71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DEBERÁ CONTAR CON COMPÁS ELECTRÓNICO (CALIPER) PARA MEDICIÓN DE TIEMPO.</w:t>
            </w:r>
          </w:p>
          <w:p w14:paraId="71224494" w14:textId="5DC8AE1E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QUE PERMITA ANÁLISIS DE ARRITMIAS EN 12 DERIVACIONES.</w:t>
            </w:r>
          </w:p>
          <w:p w14:paraId="4AADD9BA" w14:textId="60D6E25D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QUE PERMITA MODIFICAR LAS REGLAS DE ANÁLISIS DE MANERA GENERAL Y ESPECÍFICA.</w:t>
            </w:r>
          </w:p>
          <w:p w14:paraId="0A868712" w14:textId="3997BF2D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EXPORTAR REGISTROS EN FORMATO PDF.</w:t>
            </w:r>
          </w:p>
          <w:p w14:paraId="65F8707D" w14:textId="1ACD7368" w:rsidR="0042023F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CAPACIDAD A FUTURO DE GENERAR INFORMES TRIDIMENSIONALES DEL SEGMENTO ST DE LAS 12 DERIVACIONES.</w:t>
            </w:r>
          </w:p>
          <w:p w14:paraId="761B3359" w14:textId="2DC58183" w:rsidR="00F14C85" w:rsidRPr="00E15924" w:rsidRDefault="005E35CA" w:rsidP="00420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CAPACIDAD A FUTURO DE CONECTIVIDAD A LA RED HOSPITALARIA MEDIANTE PROTOCOLO HL7</w:t>
            </w:r>
          </w:p>
        </w:tc>
      </w:tr>
      <w:tr w:rsidR="00937E4B" w:rsidRPr="00E15924" w14:paraId="0F8E2BEC" w14:textId="77777777" w:rsidTr="009D4D87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E1592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EF476A" w14:textId="44E62361" w:rsidR="00937E4B" w:rsidRPr="00E15924" w:rsidRDefault="005E35CA" w:rsidP="005E35CA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408" w:type="pct"/>
          </w:tcPr>
          <w:p w14:paraId="61939C7A" w14:textId="207CD71D" w:rsidR="00937E4B" w:rsidRPr="00E15924" w:rsidRDefault="005E35C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3781" w:type="pct"/>
            <w:gridSpan w:val="5"/>
          </w:tcPr>
          <w:p w14:paraId="76E6CE88" w14:textId="12107E5D" w:rsidR="00937E4B" w:rsidRPr="00E15924" w:rsidRDefault="005E35CA" w:rsidP="00E15924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E15924" w14:paraId="66988BB2" w14:textId="77777777" w:rsidTr="009D4D87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E15924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8" w:type="pct"/>
          </w:tcPr>
          <w:p w14:paraId="620ABB49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781" w:type="pct"/>
            <w:gridSpan w:val="5"/>
          </w:tcPr>
          <w:p w14:paraId="50BFBBE8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15924" w14:paraId="611701FE" w14:textId="77777777" w:rsidTr="009D4D87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E15924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8" w:type="pct"/>
          </w:tcPr>
          <w:p w14:paraId="39B2614B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781" w:type="pct"/>
            <w:gridSpan w:val="5"/>
          </w:tcPr>
          <w:p w14:paraId="0B4B415B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15924" w14:paraId="7FAA77C7" w14:textId="77777777" w:rsidTr="009D4D87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E1592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5F2BD58" w14:textId="34791D0B" w:rsidR="00937E4B" w:rsidRPr="00E15924" w:rsidRDefault="005E35CA" w:rsidP="005E35CA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E15924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408" w:type="pct"/>
          </w:tcPr>
          <w:p w14:paraId="4C567C69" w14:textId="55DA5647" w:rsidR="00937E4B" w:rsidRPr="00E15924" w:rsidRDefault="005E35C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781" w:type="pct"/>
            <w:gridSpan w:val="5"/>
          </w:tcPr>
          <w:p w14:paraId="2CEF9EC3" w14:textId="333846C0" w:rsidR="00937E4B" w:rsidRPr="00E15924" w:rsidRDefault="005E35CA" w:rsidP="00E15924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E15924" w14:paraId="3AD1921B" w14:textId="77777777" w:rsidTr="009D4D87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E15924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8" w:type="pct"/>
          </w:tcPr>
          <w:p w14:paraId="324ACCF4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781" w:type="pct"/>
            <w:gridSpan w:val="5"/>
          </w:tcPr>
          <w:p w14:paraId="7AA5844E" w14:textId="77777777" w:rsidR="00937E4B" w:rsidRPr="00E15924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15924" w14:paraId="4837BDFE" w14:textId="77777777" w:rsidTr="005E35CA">
        <w:trPr>
          <w:trHeight w:val="330"/>
        </w:trPr>
        <w:tc>
          <w:tcPr>
            <w:tcW w:w="5000" w:type="pct"/>
            <w:gridSpan w:val="7"/>
          </w:tcPr>
          <w:p w14:paraId="14DEF3B2" w14:textId="370B3CA7" w:rsidR="009C2E36" w:rsidRPr="00E15924" w:rsidRDefault="005E35C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DOCUMENTOS</w:t>
            </w:r>
            <w:r w:rsidRPr="00E15924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PARA ENTREGAR</w:t>
            </w:r>
            <w:r w:rsidRPr="00E15924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Y</w:t>
            </w:r>
            <w:r w:rsidRPr="00E15924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REQUISITOS</w:t>
            </w:r>
            <w:r w:rsidRPr="00E15924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E15924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EVALUACIÓN</w:t>
            </w:r>
            <w:r w:rsidRPr="00E15924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E15924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</w:tr>
      <w:tr w:rsidR="00937E4B" w:rsidRPr="00E15924" w14:paraId="69AC84CA" w14:textId="77777777" w:rsidTr="005E35CA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E1592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B9B892" w14:textId="64BBFD4F" w:rsidR="009C2E36" w:rsidRPr="00E15924" w:rsidRDefault="005E35CA" w:rsidP="005E35CA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15924">
              <w:rPr>
                <w:rFonts w:ascii="Arial" w:hAnsi="Arial" w:cs="Arial"/>
                <w:bCs/>
                <w:sz w:val="16"/>
                <w:szCs w:val="16"/>
              </w:rPr>
              <w:t>APEGARSE A LO SEÑALADO EN EL ANEXO 1. CARTA DE REQUERIMIENTOS TÉCNICOS.</w:t>
            </w:r>
          </w:p>
          <w:p w14:paraId="1D809A4F" w14:textId="35EF987D" w:rsidR="009C2E36" w:rsidRPr="00E1592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E35CA" w14:paraId="68FE7A90" w14:textId="77777777" w:rsidTr="005E35C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06AF" w14:textId="77777777" w:rsidR="005E35CA" w:rsidRDefault="005E35C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296F" w14:textId="77777777" w:rsidR="005E35CA" w:rsidRDefault="005E35CA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407C0854"/>
    <w:multiLevelType w:val="multilevel"/>
    <w:tmpl w:val="B29C8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3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4"/>
  </w:num>
  <w:num w:numId="5" w16cid:durableId="1347903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22295B"/>
    <w:rsid w:val="00226B4B"/>
    <w:rsid w:val="0023615A"/>
    <w:rsid w:val="00322987"/>
    <w:rsid w:val="003B3E25"/>
    <w:rsid w:val="003C6311"/>
    <w:rsid w:val="003D73EC"/>
    <w:rsid w:val="00405617"/>
    <w:rsid w:val="0042023F"/>
    <w:rsid w:val="00523322"/>
    <w:rsid w:val="005E35CA"/>
    <w:rsid w:val="0069370E"/>
    <w:rsid w:val="007B43FC"/>
    <w:rsid w:val="008E453B"/>
    <w:rsid w:val="008E770D"/>
    <w:rsid w:val="0090487A"/>
    <w:rsid w:val="00937E4B"/>
    <w:rsid w:val="009822D8"/>
    <w:rsid w:val="009C2E36"/>
    <w:rsid w:val="009D4D87"/>
    <w:rsid w:val="00B36750"/>
    <w:rsid w:val="00C15200"/>
    <w:rsid w:val="00C33AB4"/>
    <w:rsid w:val="00D03305"/>
    <w:rsid w:val="00E15924"/>
    <w:rsid w:val="00E20842"/>
    <w:rsid w:val="00E34113"/>
    <w:rsid w:val="00EC4D77"/>
    <w:rsid w:val="00ED46E7"/>
    <w:rsid w:val="00F06CFC"/>
    <w:rsid w:val="00F14C85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35CA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5E35CA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Direccion de Recursos Materiales</cp:lastModifiedBy>
  <cp:revision>2</cp:revision>
  <cp:lastPrinted>2023-06-12T19:45:00Z</cp:lastPrinted>
  <dcterms:created xsi:type="dcterms:W3CDTF">2023-06-13T15:35:00Z</dcterms:created>
  <dcterms:modified xsi:type="dcterms:W3CDTF">2023-06-13T15:35:00Z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